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BFECE" w14:textId="77777777" w:rsidR="00770026" w:rsidRDefault="009C40C7" w:rsidP="00770026">
      <w:pPr>
        <w:spacing w:line="480" w:lineRule="auto"/>
        <w:rPr>
          <w:rFonts w:ascii="Times New Roman" w:hAnsi="Times New Roman" w:cs="Times New Roman"/>
          <w:sz w:val="24"/>
          <w:szCs w:val="24"/>
        </w:rPr>
      </w:pPr>
      <w:r w:rsidRPr="009C40C7">
        <w:rPr>
          <w:rFonts w:ascii="Times New Roman" w:hAnsi="Times New Roman" w:cs="Times New Roman"/>
          <w:b/>
          <w:bCs/>
          <w:sz w:val="24"/>
          <w:szCs w:val="24"/>
        </w:rPr>
        <w:t>Standard:</w:t>
      </w:r>
      <w:r>
        <w:rPr>
          <w:rFonts w:ascii="Times New Roman" w:hAnsi="Times New Roman" w:cs="Times New Roman"/>
          <w:sz w:val="24"/>
          <w:szCs w:val="24"/>
        </w:rPr>
        <w:t xml:space="preserve"> </w:t>
      </w:r>
      <w:r w:rsidR="00770026" w:rsidRPr="00770026">
        <w:rPr>
          <w:rFonts w:ascii="Times New Roman" w:hAnsi="Times New Roman" w:cs="Times New Roman"/>
          <w:sz w:val="24"/>
          <w:szCs w:val="24"/>
        </w:rPr>
        <w:t>4.1 Access. Candidates facilitate and advocate for flexible, open access to library resources and</w:t>
      </w:r>
      <w:r w:rsidR="00770026">
        <w:rPr>
          <w:rFonts w:ascii="Times New Roman" w:hAnsi="Times New Roman" w:cs="Times New Roman"/>
          <w:sz w:val="24"/>
          <w:szCs w:val="24"/>
        </w:rPr>
        <w:t xml:space="preserve"> </w:t>
      </w:r>
      <w:r w:rsidR="00770026" w:rsidRPr="00770026">
        <w:rPr>
          <w:rFonts w:ascii="Times New Roman" w:hAnsi="Times New Roman" w:cs="Times New Roman"/>
          <w:sz w:val="24"/>
          <w:szCs w:val="24"/>
        </w:rPr>
        <w:t>services according to the ethical codes of the profession. Candidates design and develop</w:t>
      </w:r>
      <w:r w:rsidR="00770026">
        <w:rPr>
          <w:rFonts w:ascii="Times New Roman" w:hAnsi="Times New Roman" w:cs="Times New Roman"/>
          <w:sz w:val="24"/>
          <w:szCs w:val="24"/>
        </w:rPr>
        <w:t xml:space="preserve"> </w:t>
      </w:r>
      <w:r w:rsidR="00770026" w:rsidRPr="00770026">
        <w:rPr>
          <w:rFonts w:ascii="Times New Roman" w:hAnsi="Times New Roman" w:cs="Times New Roman"/>
          <w:sz w:val="24"/>
          <w:szCs w:val="24"/>
        </w:rPr>
        <w:t>strategic solutions for addressing physical, social, virtual, economic, geographic, and intellectual</w:t>
      </w:r>
      <w:r w:rsidR="00770026">
        <w:rPr>
          <w:rFonts w:ascii="Times New Roman" w:hAnsi="Times New Roman" w:cs="Times New Roman"/>
          <w:sz w:val="24"/>
          <w:szCs w:val="24"/>
        </w:rPr>
        <w:t xml:space="preserve"> </w:t>
      </w:r>
      <w:r w:rsidR="00770026" w:rsidRPr="00770026">
        <w:rPr>
          <w:rFonts w:ascii="Times New Roman" w:hAnsi="Times New Roman" w:cs="Times New Roman"/>
          <w:sz w:val="24"/>
          <w:szCs w:val="24"/>
        </w:rPr>
        <w:t>barriers to equitable access to resources and services</w:t>
      </w:r>
    </w:p>
    <w:p w14:paraId="776227B7" w14:textId="2C63EEC6" w:rsidR="009C40C7" w:rsidRPr="00770026" w:rsidRDefault="009C40C7" w:rsidP="00770026">
      <w:pPr>
        <w:spacing w:line="480" w:lineRule="auto"/>
        <w:rPr>
          <w:rFonts w:ascii="Times New Roman" w:hAnsi="Times New Roman" w:cs="Times New Roman"/>
          <w:sz w:val="24"/>
          <w:szCs w:val="24"/>
        </w:rPr>
      </w:pPr>
      <w:r w:rsidRPr="009C40C7">
        <w:rPr>
          <w:rFonts w:ascii="Times New Roman" w:hAnsi="Times New Roman" w:cs="Times New Roman"/>
          <w:b/>
          <w:bCs/>
          <w:sz w:val="24"/>
          <w:szCs w:val="24"/>
        </w:rPr>
        <w:t>Artifact Descriptions</w:t>
      </w:r>
    </w:p>
    <w:p w14:paraId="428E618E" w14:textId="3D62EB56" w:rsidR="001067AC" w:rsidRPr="00A822EA" w:rsidRDefault="001067AC" w:rsidP="009C40C7">
      <w:pPr>
        <w:spacing w:line="480" w:lineRule="auto"/>
        <w:rPr>
          <w:rFonts w:ascii="Times New Roman" w:hAnsi="Times New Roman" w:cs="Times New Roman"/>
          <w:sz w:val="24"/>
          <w:szCs w:val="24"/>
        </w:rPr>
      </w:pPr>
      <w:r>
        <w:rPr>
          <w:rFonts w:ascii="Times New Roman" w:hAnsi="Times New Roman" w:cs="Times New Roman"/>
          <w:b/>
          <w:bCs/>
          <w:sz w:val="24"/>
          <w:szCs w:val="24"/>
        </w:rPr>
        <w:tab/>
      </w:r>
      <w:bookmarkStart w:id="0" w:name="_Hlk108791704"/>
      <w:bookmarkStart w:id="1" w:name="_Hlk108536649"/>
      <w:r w:rsidR="002B5702" w:rsidRPr="002A7B24">
        <w:rPr>
          <w:rFonts w:ascii="Times New Roman" w:hAnsi="Times New Roman" w:cs="Times New Roman"/>
          <w:i/>
          <w:iCs/>
          <w:sz w:val="24"/>
          <w:szCs w:val="24"/>
        </w:rPr>
        <w:t xml:space="preserve">ISTC 653 </w:t>
      </w:r>
      <w:bookmarkStart w:id="2" w:name="_Hlk105172064"/>
      <w:r w:rsidR="002B5702">
        <w:rPr>
          <w:rFonts w:ascii="Times New Roman" w:hAnsi="Times New Roman" w:cs="Times New Roman"/>
          <w:i/>
          <w:iCs/>
          <w:sz w:val="24"/>
          <w:szCs w:val="24"/>
        </w:rPr>
        <w:t>The Organization of Knowledge</w:t>
      </w:r>
      <w:bookmarkEnd w:id="2"/>
      <w:r w:rsidR="002B5702">
        <w:rPr>
          <w:rFonts w:ascii="Times New Roman" w:hAnsi="Times New Roman" w:cs="Times New Roman"/>
          <w:i/>
          <w:iCs/>
          <w:sz w:val="24"/>
          <w:szCs w:val="24"/>
        </w:rPr>
        <w:t xml:space="preserve"> </w:t>
      </w:r>
      <w:r w:rsidR="002B5702" w:rsidRPr="002A7B24">
        <w:rPr>
          <w:rFonts w:ascii="Times New Roman" w:hAnsi="Times New Roman" w:cs="Times New Roman"/>
          <w:i/>
          <w:iCs/>
          <w:sz w:val="24"/>
          <w:szCs w:val="24"/>
        </w:rPr>
        <w:t>Pathfinder</w:t>
      </w:r>
      <w:r w:rsidR="002B5702">
        <w:rPr>
          <w:rFonts w:ascii="Times New Roman" w:hAnsi="Times New Roman" w:cs="Times New Roman"/>
          <w:sz w:val="24"/>
          <w:szCs w:val="24"/>
        </w:rPr>
        <w:t xml:space="preserve"> – </w:t>
      </w:r>
      <w:bookmarkEnd w:id="0"/>
      <w:r w:rsidR="002B5702">
        <w:rPr>
          <w:rFonts w:ascii="Times New Roman" w:hAnsi="Times New Roman" w:cs="Times New Roman"/>
          <w:sz w:val="24"/>
          <w:szCs w:val="24"/>
        </w:rPr>
        <w:t>This artifact is a pathfinder slide presentation used to assist students in answering the question “</w:t>
      </w:r>
      <w:bookmarkStart w:id="3" w:name="_Hlk105170584"/>
      <w:r w:rsidR="002B5702" w:rsidRPr="002A7B24">
        <w:rPr>
          <w:rFonts w:ascii="Times New Roman" w:hAnsi="Times New Roman" w:cs="Times New Roman"/>
          <w:sz w:val="24"/>
          <w:szCs w:val="24"/>
        </w:rPr>
        <w:t>why do people participate in government</w:t>
      </w:r>
      <w:r w:rsidR="002B5702">
        <w:rPr>
          <w:rFonts w:ascii="Times New Roman" w:hAnsi="Times New Roman" w:cs="Times New Roman"/>
          <w:sz w:val="24"/>
          <w:szCs w:val="24"/>
        </w:rPr>
        <w:t>?</w:t>
      </w:r>
      <w:bookmarkEnd w:id="3"/>
      <w:r w:rsidR="002B5702">
        <w:rPr>
          <w:rFonts w:ascii="Times New Roman" w:hAnsi="Times New Roman" w:cs="Times New Roman"/>
          <w:sz w:val="24"/>
          <w:szCs w:val="24"/>
        </w:rPr>
        <w:t>” The pathfinder has many resources for students to use in their research including digital, print, and community resources. Third grade students in MCPS are the target audience for the pathfinder. The pathfinder presentation was designed to be interactive through Nearpod, which gives students multiple modes of response throughout. Students will ask questions and use research strategies while using the pathfinder as well as create a final product after use.</w:t>
      </w:r>
    </w:p>
    <w:bookmarkEnd w:id="1"/>
    <w:p w14:paraId="500A584A" w14:textId="189F1D10" w:rsidR="001067AC" w:rsidRPr="00772B6B" w:rsidRDefault="001067AC" w:rsidP="009C40C7">
      <w:pPr>
        <w:spacing w:line="480" w:lineRule="auto"/>
        <w:rPr>
          <w:rFonts w:ascii="Times New Roman" w:hAnsi="Times New Roman" w:cs="Times New Roman"/>
          <w:sz w:val="24"/>
          <w:szCs w:val="24"/>
        </w:rPr>
      </w:pPr>
      <w:r>
        <w:rPr>
          <w:rFonts w:ascii="Times New Roman" w:hAnsi="Times New Roman" w:cs="Times New Roman"/>
          <w:i/>
          <w:iCs/>
          <w:sz w:val="24"/>
          <w:szCs w:val="24"/>
        </w:rPr>
        <w:tab/>
      </w:r>
      <w:bookmarkStart w:id="4" w:name="_Hlk108726200"/>
      <w:bookmarkStart w:id="5" w:name="_Hlk109753906"/>
      <w:r w:rsidR="00B93BDA">
        <w:rPr>
          <w:rFonts w:ascii="Times New Roman" w:hAnsi="Times New Roman" w:cs="Times New Roman"/>
          <w:i/>
          <w:iCs/>
          <w:sz w:val="24"/>
          <w:szCs w:val="24"/>
        </w:rPr>
        <w:t xml:space="preserve">Sea Animal Research, Third through Fifth Grade </w:t>
      </w:r>
      <w:bookmarkEnd w:id="5"/>
      <w:r w:rsidR="00B93BDA">
        <w:rPr>
          <w:rFonts w:ascii="Times New Roman" w:hAnsi="Times New Roman" w:cs="Times New Roman"/>
          <w:i/>
          <w:iCs/>
          <w:sz w:val="24"/>
          <w:szCs w:val="24"/>
        </w:rPr>
        <w:t xml:space="preserve">– </w:t>
      </w:r>
      <w:bookmarkEnd w:id="4"/>
      <w:r w:rsidR="00B93BDA">
        <w:rPr>
          <w:rFonts w:ascii="Times New Roman" w:hAnsi="Times New Roman" w:cs="Times New Roman"/>
          <w:sz w:val="24"/>
          <w:szCs w:val="24"/>
        </w:rPr>
        <w:t>This artifact is a library media lesson designed to be taught to third through fifth grade students in the Glenallan Elementary School Extended Learning Opportunities summer program. The lesson is designed to take place over one or two library visits for each class. Students are expected to research a sea animal using a provided resource set and share the information they found with the class through this lesson. Students will observe a teacher model first and then will get to explore the resources, selecting the most helpful for their animal. Students will be expected to record where their information was found, as well as do a self-evaluation of their use of information.</w:t>
      </w:r>
    </w:p>
    <w:p w14:paraId="1CE25B66" w14:textId="2E03D3B8" w:rsidR="009C40C7" w:rsidRDefault="009C40C7" w:rsidP="009C40C7">
      <w:pPr>
        <w:spacing w:line="480" w:lineRule="auto"/>
        <w:rPr>
          <w:rFonts w:ascii="Times New Roman" w:hAnsi="Times New Roman" w:cs="Times New Roman"/>
          <w:b/>
          <w:bCs/>
          <w:sz w:val="24"/>
          <w:szCs w:val="24"/>
        </w:rPr>
      </w:pPr>
      <w:r w:rsidRPr="009C40C7">
        <w:rPr>
          <w:rFonts w:ascii="Times New Roman" w:hAnsi="Times New Roman" w:cs="Times New Roman"/>
          <w:b/>
          <w:bCs/>
          <w:sz w:val="24"/>
          <w:szCs w:val="24"/>
        </w:rPr>
        <w:t>Relevance</w:t>
      </w:r>
    </w:p>
    <w:p w14:paraId="301C8398" w14:textId="65A93975" w:rsidR="001067AC" w:rsidRPr="00FC66E7" w:rsidRDefault="001067AC" w:rsidP="001067AC">
      <w:pPr>
        <w:spacing w:line="480" w:lineRule="auto"/>
        <w:rPr>
          <w:rFonts w:ascii="Times New Roman" w:hAnsi="Times New Roman" w:cs="Times New Roman"/>
          <w:sz w:val="24"/>
          <w:szCs w:val="24"/>
        </w:rPr>
      </w:pPr>
      <w:r>
        <w:rPr>
          <w:rFonts w:ascii="Times New Roman" w:hAnsi="Times New Roman" w:cs="Times New Roman"/>
          <w:b/>
          <w:bCs/>
          <w:sz w:val="24"/>
          <w:szCs w:val="24"/>
        </w:rPr>
        <w:lastRenderedPageBreak/>
        <w:tab/>
      </w:r>
      <w:r w:rsidR="00A40823">
        <w:rPr>
          <w:rFonts w:ascii="Times New Roman" w:hAnsi="Times New Roman" w:cs="Times New Roman"/>
          <w:sz w:val="24"/>
          <w:szCs w:val="24"/>
        </w:rPr>
        <w:t xml:space="preserve"> </w:t>
      </w:r>
      <w:r w:rsidR="002B5702" w:rsidRPr="002A7B24">
        <w:rPr>
          <w:rFonts w:ascii="Times New Roman" w:hAnsi="Times New Roman" w:cs="Times New Roman"/>
          <w:i/>
          <w:iCs/>
          <w:sz w:val="24"/>
          <w:szCs w:val="24"/>
        </w:rPr>
        <w:t xml:space="preserve">ISTC 653 </w:t>
      </w:r>
      <w:r w:rsidR="002B5702">
        <w:rPr>
          <w:rFonts w:ascii="Times New Roman" w:hAnsi="Times New Roman" w:cs="Times New Roman"/>
          <w:i/>
          <w:iCs/>
          <w:sz w:val="24"/>
          <w:szCs w:val="24"/>
        </w:rPr>
        <w:t xml:space="preserve">The Organization of Knowledge </w:t>
      </w:r>
      <w:r w:rsidR="002B5702" w:rsidRPr="002A7B24">
        <w:rPr>
          <w:rFonts w:ascii="Times New Roman" w:hAnsi="Times New Roman" w:cs="Times New Roman"/>
          <w:i/>
          <w:iCs/>
          <w:sz w:val="24"/>
          <w:szCs w:val="24"/>
        </w:rPr>
        <w:t>Pathfinder</w:t>
      </w:r>
      <w:r w:rsidR="002B5702">
        <w:rPr>
          <w:rFonts w:ascii="Times New Roman" w:hAnsi="Times New Roman" w:cs="Times New Roman"/>
          <w:sz w:val="24"/>
          <w:szCs w:val="24"/>
        </w:rPr>
        <w:t xml:space="preserve"> –</w:t>
      </w:r>
      <w:r w:rsidR="001B6391">
        <w:rPr>
          <w:rFonts w:ascii="Times New Roman" w:hAnsi="Times New Roman" w:cs="Times New Roman"/>
          <w:sz w:val="24"/>
          <w:szCs w:val="24"/>
        </w:rPr>
        <w:t xml:space="preserve"> This </w:t>
      </w:r>
      <w:r w:rsidR="00536C26">
        <w:rPr>
          <w:rFonts w:ascii="Times New Roman" w:hAnsi="Times New Roman" w:cs="Times New Roman"/>
          <w:sz w:val="24"/>
          <w:szCs w:val="24"/>
        </w:rPr>
        <w:t xml:space="preserve">pathfinder presentation allows students to access library resources and services both physically and digitally. The pathfinder contains information for students to create a digital search such as helpful search terms and information about Boolean searching. A helpful tutorial on the interlibrary loan service is also included. As well, there </w:t>
      </w:r>
      <w:r w:rsidR="00336E01">
        <w:rPr>
          <w:rFonts w:ascii="Times New Roman" w:hAnsi="Times New Roman" w:cs="Times New Roman"/>
          <w:sz w:val="24"/>
          <w:szCs w:val="24"/>
        </w:rPr>
        <w:t>is a list of suggested physical library books</w:t>
      </w:r>
      <w:r w:rsidR="00B93BDA">
        <w:rPr>
          <w:rFonts w:ascii="Times New Roman" w:hAnsi="Times New Roman" w:cs="Times New Roman"/>
          <w:sz w:val="24"/>
          <w:szCs w:val="24"/>
        </w:rPr>
        <w:t>, useful authors,</w:t>
      </w:r>
      <w:r w:rsidR="00336E01">
        <w:rPr>
          <w:rFonts w:ascii="Times New Roman" w:hAnsi="Times New Roman" w:cs="Times New Roman"/>
          <w:sz w:val="24"/>
          <w:szCs w:val="24"/>
        </w:rPr>
        <w:t xml:space="preserve"> and helpful digital resources. Students can use this presentation </w:t>
      </w:r>
      <w:r w:rsidR="00B93BDA">
        <w:rPr>
          <w:rFonts w:ascii="Times New Roman" w:hAnsi="Times New Roman" w:cs="Times New Roman"/>
          <w:sz w:val="24"/>
          <w:szCs w:val="24"/>
        </w:rPr>
        <w:t>at any time to access the digital resources or request a physical library resource.</w:t>
      </w:r>
      <w:r w:rsidR="00536C26">
        <w:rPr>
          <w:rFonts w:ascii="Times New Roman" w:hAnsi="Times New Roman" w:cs="Times New Roman"/>
          <w:sz w:val="24"/>
          <w:szCs w:val="24"/>
        </w:rPr>
        <w:t xml:space="preserve">  </w:t>
      </w:r>
    </w:p>
    <w:p w14:paraId="19460789" w14:textId="247095B6" w:rsidR="00C162B9" w:rsidRPr="00C34853" w:rsidRDefault="00C162B9" w:rsidP="009C40C7">
      <w:pPr>
        <w:spacing w:line="480" w:lineRule="auto"/>
        <w:rPr>
          <w:rFonts w:ascii="Times New Roman" w:hAnsi="Times New Roman" w:cs="Times New Roman"/>
          <w:sz w:val="24"/>
          <w:szCs w:val="24"/>
        </w:rPr>
      </w:pPr>
      <w:r>
        <w:rPr>
          <w:rFonts w:ascii="Times New Roman" w:hAnsi="Times New Roman" w:cs="Times New Roman"/>
          <w:i/>
          <w:iCs/>
          <w:sz w:val="24"/>
          <w:szCs w:val="24"/>
        </w:rPr>
        <w:tab/>
      </w:r>
      <w:r w:rsidR="00B93BDA" w:rsidRPr="00B93BDA">
        <w:rPr>
          <w:rFonts w:ascii="Times New Roman" w:hAnsi="Times New Roman" w:cs="Times New Roman"/>
          <w:i/>
          <w:iCs/>
          <w:sz w:val="24"/>
          <w:szCs w:val="24"/>
        </w:rPr>
        <w:t xml:space="preserve">Sea Animal Research, Third through Fifth Grade </w:t>
      </w:r>
      <w:r w:rsidR="002B5702">
        <w:rPr>
          <w:rFonts w:ascii="Times New Roman" w:hAnsi="Times New Roman" w:cs="Times New Roman"/>
          <w:sz w:val="24"/>
          <w:szCs w:val="24"/>
        </w:rPr>
        <w:t>–</w:t>
      </w:r>
      <w:r w:rsidR="008E4FC9">
        <w:rPr>
          <w:rFonts w:ascii="Times New Roman" w:hAnsi="Times New Roman" w:cs="Times New Roman"/>
          <w:sz w:val="24"/>
          <w:szCs w:val="24"/>
        </w:rPr>
        <w:t xml:space="preserve"> </w:t>
      </w:r>
      <w:r w:rsidR="00EF1DA0">
        <w:rPr>
          <w:rFonts w:ascii="Times New Roman" w:hAnsi="Times New Roman" w:cs="Times New Roman"/>
          <w:sz w:val="24"/>
          <w:szCs w:val="24"/>
        </w:rPr>
        <w:t xml:space="preserve">This lesson </w:t>
      </w:r>
      <w:r w:rsidR="00903641">
        <w:rPr>
          <w:rFonts w:ascii="Times New Roman" w:hAnsi="Times New Roman" w:cs="Times New Roman"/>
          <w:sz w:val="24"/>
          <w:szCs w:val="24"/>
        </w:rPr>
        <w:t>serves as an overview of how to access and make use of library resources no matter students’ prior knowledge. Students were walked through access</w:t>
      </w:r>
      <w:r w:rsidR="003462B2">
        <w:rPr>
          <w:rFonts w:ascii="Times New Roman" w:hAnsi="Times New Roman" w:cs="Times New Roman"/>
          <w:sz w:val="24"/>
          <w:szCs w:val="24"/>
        </w:rPr>
        <w:t>ing</w:t>
      </w:r>
      <w:r w:rsidR="00903641">
        <w:rPr>
          <w:rFonts w:ascii="Times New Roman" w:hAnsi="Times New Roman" w:cs="Times New Roman"/>
          <w:sz w:val="24"/>
          <w:szCs w:val="24"/>
        </w:rPr>
        <w:t xml:space="preserve"> resources and evaluating them based on </w:t>
      </w:r>
      <w:r w:rsidR="00E87809">
        <w:rPr>
          <w:rFonts w:ascii="Times New Roman" w:hAnsi="Times New Roman" w:cs="Times New Roman"/>
          <w:sz w:val="24"/>
          <w:szCs w:val="24"/>
        </w:rPr>
        <w:t>usefulness in this lesson,</w:t>
      </w:r>
      <w:r w:rsidR="003462B2">
        <w:rPr>
          <w:rFonts w:ascii="Times New Roman" w:hAnsi="Times New Roman" w:cs="Times New Roman"/>
          <w:sz w:val="24"/>
          <w:szCs w:val="24"/>
        </w:rPr>
        <w:t xml:space="preserve"> as well as how to ethically reproduce or use information found in research. The students were also given access to a collection of useful research materials that they can access from any computer, whether at school or at home. These skills and this access will allow the students to effectively find and share information on many subjects outside of the goal of sea animal research. </w:t>
      </w:r>
      <w:r w:rsidR="00E87809">
        <w:rPr>
          <w:rFonts w:ascii="Times New Roman" w:hAnsi="Times New Roman" w:cs="Times New Roman"/>
          <w:sz w:val="24"/>
          <w:szCs w:val="24"/>
        </w:rPr>
        <w:t xml:space="preserve"> </w:t>
      </w:r>
    </w:p>
    <w:p w14:paraId="4F46C7E7" w14:textId="1DC492F2" w:rsidR="009C40C7" w:rsidRDefault="009C40C7" w:rsidP="009C40C7">
      <w:pPr>
        <w:spacing w:line="480" w:lineRule="auto"/>
        <w:rPr>
          <w:rFonts w:ascii="Times New Roman" w:hAnsi="Times New Roman" w:cs="Times New Roman"/>
          <w:b/>
          <w:bCs/>
          <w:sz w:val="24"/>
          <w:szCs w:val="24"/>
        </w:rPr>
      </w:pPr>
      <w:r w:rsidRPr="009C40C7">
        <w:rPr>
          <w:rFonts w:ascii="Times New Roman" w:hAnsi="Times New Roman" w:cs="Times New Roman"/>
          <w:b/>
          <w:bCs/>
          <w:sz w:val="24"/>
          <w:szCs w:val="24"/>
        </w:rPr>
        <w:t>Analysis</w:t>
      </w:r>
    </w:p>
    <w:p w14:paraId="03973F5B" w14:textId="59CD40F2" w:rsidR="001067AC" w:rsidRPr="00E172B3" w:rsidRDefault="001067AC" w:rsidP="001067AC">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002B5702" w:rsidRPr="002A7B24">
        <w:rPr>
          <w:rFonts w:ascii="Times New Roman" w:hAnsi="Times New Roman" w:cs="Times New Roman"/>
          <w:i/>
          <w:iCs/>
          <w:sz w:val="24"/>
          <w:szCs w:val="24"/>
        </w:rPr>
        <w:t xml:space="preserve">ISTC 653 </w:t>
      </w:r>
      <w:r w:rsidR="002B5702">
        <w:rPr>
          <w:rFonts w:ascii="Times New Roman" w:hAnsi="Times New Roman" w:cs="Times New Roman"/>
          <w:i/>
          <w:iCs/>
          <w:sz w:val="24"/>
          <w:szCs w:val="24"/>
        </w:rPr>
        <w:t xml:space="preserve">The Organization of Knowledge </w:t>
      </w:r>
      <w:r w:rsidR="002B5702" w:rsidRPr="002A7B24">
        <w:rPr>
          <w:rFonts w:ascii="Times New Roman" w:hAnsi="Times New Roman" w:cs="Times New Roman"/>
          <w:i/>
          <w:iCs/>
          <w:sz w:val="24"/>
          <w:szCs w:val="24"/>
        </w:rPr>
        <w:t>Pathfinder</w:t>
      </w:r>
      <w:r w:rsidR="002B5702">
        <w:rPr>
          <w:rFonts w:ascii="Times New Roman" w:hAnsi="Times New Roman" w:cs="Times New Roman"/>
          <w:sz w:val="24"/>
          <w:szCs w:val="24"/>
        </w:rPr>
        <w:t xml:space="preserve"> –</w:t>
      </w:r>
      <w:r w:rsidR="00AC7EDB">
        <w:rPr>
          <w:rFonts w:ascii="Times New Roman" w:hAnsi="Times New Roman" w:cs="Times New Roman"/>
          <w:sz w:val="24"/>
          <w:szCs w:val="24"/>
        </w:rPr>
        <w:t xml:space="preserve"> I have not yet had the opportunity to use this </w:t>
      </w:r>
      <w:r w:rsidR="00055362">
        <w:rPr>
          <w:rFonts w:ascii="Times New Roman" w:hAnsi="Times New Roman" w:cs="Times New Roman"/>
          <w:sz w:val="24"/>
          <w:szCs w:val="24"/>
        </w:rPr>
        <w:t>pathfinder</w:t>
      </w:r>
      <w:r w:rsidR="00AC7EDB">
        <w:rPr>
          <w:rFonts w:ascii="Times New Roman" w:hAnsi="Times New Roman" w:cs="Times New Roman"/>
          <w:sz w:val="24"/>
          <w:szCs w:val="24"/>
        </w:rPr>
        <w:t xml:space="preserve"> in a classroom or media center, but envision it being co-taught in the </w:t>
      </w:r>
      <w:r w:rsidR="00B270CB">
        <w:rPr>
          <w:rFonts w:ascii="Times New Roman" w:hAnsi="Times New Roman" w:cs="Times New Roman"/>
          <w:sz w:val="24"/>
          <w:szCs w:val="24"/>
        </w:rPr>
        <w:t>language arts classroom.</w:t>
      </w:r>
      <w:r w:rsidR="00AC7EDB">
        <w:rPr>
          <w:rFonts w:ascii="Times New Roman" w:hAnsi="Times New Roman" w:cs="Times New Roman"/>
          <w:sz w:val="24"/>
          <w:szCs w:val="24"/>
        </w:rPr>
        <w:t xml:space="preserve"> </w:t>
      </w:r>
      <w:r w:rsidR="003462B2">
        <w:rPr>
          <w:rFonts w:ascii="Times New Roman" w:hAnsi="Times New Roman" w:cs="Times New Roman"/>
          <w:sz w:val="24"/>
          <w:szCs w:val="24"/>
        </w:rPr>
        <w:t xml:space="preserve">I imagine the students will have greater interest in and access to the digital resources linked in as even through the interlibrary loan service students would still have to go to a library in person to collect what they have requested. While the digital resources </w:t>
      </w:r>
      <w:r w:rsidR="00744B23">
        <w:rPr>
          <w:rFonts w:ascii="Times New Roman" w:hAnsi="Times New Roman" w:cs="Times New Roman"/>
          <w:sz w:val="24"/>
          <w:szCs w:val="24"/>
        </w:rPr>
        <w:t xml:space="preserve">are </w:t>
      </w:r>
      <w:r w:rsidR="00744B23">
        <w:rPr>
          <w:rFonts w:ascii="Times New Roman" w:hAnsi="Times New Roman" w:cs="Times New Roman"/>
          <w:sz w:val="24"/>
          <w:szCs w:val="24"/>
        </w:rPr>
        <w:lastRenderedPageBreak/>
        <w:t>definitely helpful, in the future I would make sure to include more resources from the school library as opposed to the local library to increase ease of access.</w:t>
      </w:r>
    </w:p>
    <w:p w14:paraId="1868CD77" w14:textId="6E2BADED" w:rsidR="001067AC" w:rsidRPr="005C4B26" w:rsidRDefault="001067AC" w:rsidP="009C40C7">
      <w:pPr>
        <w:spacing w:line="480" w:lineRule="auto"/>
        <w:rPr>
          <w:rFonts w:ascii="Times New Roman" w:hAnsi="Times New Roman" w:cs="Times New Roman"/>
          <w:b/>
          <w:bCs/>
          <w:sz w:val="24"/>
          <w:szCs w:val="24"/>
        </w:rPr>
      </w:pPr>
      <w:r>
        <w:rPr>
          <w:rFonts w:ascii="Times New Roman" w:hAnsi="Times New Roman" w:cs="Times New Roman"/>
          <w:i/>
          <w:iCs/>
          <w:sz w:val="24"/>
          <w:szCs w:val="24"/>
        </w:rPr>
        <w:tab/>
      </w:r>
      <w:r w:rsidR="00B93BDA" w:rsidRPr="00B93BDA">
        <w:rPr>
          <w:rFonts w:ascii="Times New Roman" w:hAnsi="Times New Roman" w:cs="Times New Roman"/>
          <w:i/>
          <w:iCs/>
          <w:sz w:val="24"/>
          <w:szCs w:val="24"/>
        </w:rPr>
        <w:t xml:space="preserve">Sea Animal Research, Third through Fifth Grade </w:t>
      </w:r>
      <w:r w:rsidR="002B5702">
        <w:rPr>
          <w:rFonts w:ascii="Times New Roman" w:hAnsi="Times New Roman" w:cs="Times New Roman"/>
          <w:sz w:val="24"/>
          <w:szCs w:val="24"/>
        </w:rPr>
        <w:t>–</w:t>
      </w:r>
      <w:r w:rsidR="00272C97">
        <w:rPr>
          <w:rFonts w:ascii="Times New Roman" w:hAnsi="Times New Roman" w:cs="Times New Roman"/>
          <w:sz w:val="24"/>
          <w:szCs w:val="24"/>
        </w:rPr>
        <w:t xml:space="preserve"> </w:t>
      </w:r>
      <w:r w:rsidR="00744B23">
        <w:rPr>
          <w:rFonts w:ascii="Times New Roman" w:hAnsi="Times New Roman" w:cs="Times New Roman"/>
          <w:sz w:val="24"/>
          <w:szCs w:val="24"/>
        </w:rPr>
        <w:t xml:space="preserve">After teaching this lesson in the Glenallan Elementary School media center, I can see that most students much preferred the digital resources and services over the provided physical text set. All students were able to find something interesting, on their level of comprehension, and in their preferred language using the digital collection. The physical text set left some students wanting more as they had a harder time finding something accessible. </w:t>
      </w:r>
      <w:r w:rsidR="00431758">
        <w:rPr>
          <w:rFonts w:ascii="Times New Roman" w:hAnsi="Times New Roman" w:cs="Times New Roman"/>
          <w:sz w:val="24"/>
          <w:szCs w:val="24"/>
        </w:rPr>
        <w:t>While students can access the digital resources at any time, anywhere, the physical materials were limited to what was not already checked out at that time. In the future I plan to expand the physical text set selection and set aside duplicates of the included higher interest books so that students who prefer physical resources have the same variety of options as students who prefer digital.</w:t>
      </w:r>
    </w:p>
    <w:sectPr w:rsidR="001067AC" w:rsidRPr="005C4B2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1E749" w14:textId="77777777" w:rsidR="00231262" w:rsidRDefault="00231262" w:rsidP="009C40C7">
      <w:pPr>
        <w:spacing w:after="0" w:line="240" w:lineRule="auto"/>
      </w:pPr>
      <w:r>
        <w:separator/>
      </w:r>
    </w:p>
  </w:endnote>
  <w:endnote w:type="continuationSeparator" w:id="0">
    <w:p w14:paraId="39A89C4C" w14:textId="77777777" w:rsidR="00231262" w:rsidRDefault="00231262" w:rsidP="009C4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9057E" w14:textId="77777777" w:rsidR="004040FB" w:rsidRDefault="004040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E993D" w14:textId="77777777" w:rsidR="004040FB" w:rsidRDefault="004040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763DF" w14:textId="77777777" w:rsidR="004040FB" w:rsidRDefault="004040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31CEC" w14:textId="77777777" w:rsidR="00231262" w:rsidRDefault="00231262" w:rsidP="009C40C7">
      <w:pPr>
        <w:spacing w:after="0" w:line="240" w:lineRule="auto"/>
      </w:pPr>
      <w:r>
        <w:separator/>
      </w:r>
    </w:p>
  </w:footnote>
  <w:footnote w:type="continuationSeparator" w:id="0">
    <w:p w14:paraId="7240B458" w14:textId="77777777" w:rsidR="00231262" w:rsidRDefault="00231262" w:rsidP="009C4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092A" w14:textId="77777777" w:rsidR="004040FB" w:rsidRDefault="004040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2675D" w14:textId="4F614E45" w:rsidR="009C40C7" w:rsidRPr="009C40C7" w:rsidRDefault="009C40C7" w:rsidP="009C40C7">
    <w:pPr>
      <w:pStyle w:val="Header"/>
      <w:spacing w:line="480" w:lineRule="auto"/>
      <w:rPr>
        <w:rFonts w:ascii="Times New Roman" w:hAnsi="Times New Roman" w:cs="Times New Roman"/>
        <w:sz w:val="24"/>
        <w:szCs w:val="24"/>
      </w:rPr>
    </w:pPr>
    <w:r w:rsidRPr="009C40C7">
      <w:rPr>
        <w:rFonts w:ascii="Times New Roman" w:hAnsi="Times New Roman" w:cs="Times New Roman"/>
        <w:sz w:val="24"/>
        <w:szCs w:val="24"/>
      </w:rPr>
      <w:t>Alaina Tepper</w:t>
    </w:r>
  </w:p>
  <w:p w14:paraId="63048A6D" w14:textId="148FBF02" w:rsidR="009C40C7" w:rsidRPr="009C40C7" w:rsidRDefault="009C40C7" w:rsidP="009C40C7">
    <w:pPr>
      <w:pStyle w:val="Header"/>
      <w:spacing w:line="480" w:lineRule="auto"/>
      <w:rPr>
        <w:rFonts w:ascii="Times New Roman" w:hAnsi="Times New Roman" w:cs="Times New Roman"/>
        <w:sz w:val="24"/>
        <w:szCs w:val="24"/>
      </w:rPr>
    </w:pPr>
    <w:r w:rsidRPr="009C40C7">
      <w:rPr>
        <w:rFonts w:ascii="Times New Roman" w:hAnsi="Times New Roman" w:cs="Times New Roman"/>
        <w:sz w:val="24"/>
        <w:szCs w:val="24"/>
      </w:rPr>
      <w:t xml:space="preserve">ISTC 789 Portfolio Reflection </w:t>
    </w:r>
    <w:r w:rsidR="004040FB">
      <w:rPr>
        <w:rFonts w:ascii="Times New Roman" w:hAnsi="Times New Roman" w:cs="Times New Roman"/>
        <w:sz w:val="24"/>
        <w:szCs w:val="24"/>
      </w:rPr>
      <w:t>4</w:t>
    </w:r>
    <w:r w:rsidRPr="009C40C7">
      <w:rPr>
        <w:rFonts w:ascii="Times New Roman" w:hAnsi="Times New Roman" w:cs="Times New Roman"/>
        <w:sz w:val="24"/>
        <w:szCs w:val="24"/>
      </w:rPr>
      <w:t>.</w:t>
    </w:r>
    <w:r w:rsidR="004040FB">
      <w:rPr>
        <w:rFonts w:ascii="Times New Roman" w:hAnsi="Times New Roman" w:cs="Times New Roman"/>
        <w:sz w:val="24"/>
        <w:szCs w:val="24"/>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C290" w14:textId="77777777" w:rsidR="004040FB" w:rsidRDefault="004040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0C7"/>
    <w:rsid w:val="0003192F"/>
    <w:rsid w:val="00055362"/>
    <w:rsid w:val="000F458B"/>
    <w:rsid w:val="000F6099"/>
    <w:rsid w:val="001067AC"/>
    <w:rsid w:val="001240A4"/>
    <w:rsid w:val="001B6391"/>
    <w:rsid w:val="001D71B4"/>
    <w:rsid w:val="002126D6"/>
    <w:rsid w:val="00231262"/>
    <w:rsid w:val="00272C97"/>
    <w:rsid w:val="00295462"/>
    <w:rsid w:val="002A519C"/>
    <w:rsid w:val="002B5702"/>
    <w:rsid w:val="00325EBB"/>
    <w:rsid w:val="00326299"/>
    <w:rsid w:val="00336E01"/>
    <w:rsid w:val="003462B2"/>
    <w:rsid w:val="00356771"/>
    <w:rsid w:val="00360BE4"/>
    <w:rsid w:val="00366DBF"/>
    <w:rsid w:val="003717F2"/>
    <w:rsid w:val="00381EF4"/>
    <w:rsid w:val="004040FB"/>
    <w:rsid w:val="00431758"/>
    <w:rsid w:val="00434B20"/>
    <w:rsid w:val="00490560"/>
    <w:rsid w:val="005271E5"/>
    <w:rsid w:val="00536C26"/>
    <w:rsid w:val="005C4B26"/>
    <w:rsid w:val="0063601E"/>
    <w:rsid w:val="00647342"/>
    <w:rsid w:val="00744B23"/>
    <w:rsid w:val="00752B87"/>
    <w:rsid w:val="00770026"/>
    <w:rsid w:val="00772B6B"/>
    <w:rsid w:val="007C55EB"/>
    <w:rsid w:val="008E4FC9"/>
    <w:rsid w:val="00900F82"/>
    <w:rsid w:val="00901F9F"/>
    <w:rsid w:val="00903641"/>
    <w:rsid w:val="00992AAF"/>
    <w:rsid w:val="009B4C38"/>
    <w:rsid w:val="009C40C7"/>
    <w:rsid w:val="00A40823"/>
    <w:rsid w:val="00A822EA"/>
    <w:rsid w:val="00A872FB"/>
    <w:rsid w:val="00AC7EDB"/>
    <w:rsid w:val="00B11447"/>
    <w:rsid w:val="00B270CB"/>
    <w:rsid w:val="00B62960"/>
    <w:rsid w:val="00B93BDA"/>
    <w:rsid w:val="00C162B9"/>
    <w:rsid w:val="00C34853"/>
    <w:rsid w:val="00C40F25"/>
    <w:rsid w:val="00D55B9E"/>
    <w:rsid w:val="00D62425"/>
    <w:rsid w:val="00DB092B"/>
    <w:rsid w:val="00E172B3"/>
    <w:rsid w:val="00E6695C"/>
    <w:rsid w:val="00E87809"/>
    <w:rsid w:val="00EF1DA0"/>
    <w:rsid w:val="00F05A8E"/>
    <w:rsid w:val="00F95844"/>
    <w:rsid w:val="00FA228F"/>
    <w:rsid w:val="00FC1808"/>
    <w:rsid w:val="00FC6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BB9CA"/>
  <w15:chartTrackingRefBased/>
  <w15:docId w15:val="{685C0BF0-0E48-4B8B-A16B-A49A511F4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4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0C7"/>
  </w:style>
  <w:style w:type="paragraph" w:styleId="Footer">
    <w:name w:val="footer"/>
    <w:basedOn w:val="Normal"/>
    <w:link w:val="FooterChar"/>
    <w:uiPriority w:val="99"/>
    <w:unhideWhenUsed/>
    <w:rsid w:val="009C4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Tepper, Alaina</dc:creator>
  <cp:keywords/>
  <dc:description/>
  <cp:lastModifiedBy>Tepper, Alaina</cp:lastModifiedBy>
  <cp:revision>6</cp:revision>
  <dcterms:created xsi:type="dcterms:W3CDTF">2022-07-26T22:37:00Z</dcterms:created>
  <dcterms:modified xsi:type="dcterms:W3CDTF">2022-07-26T23:27:00Z</dcterms:modified>
</cp:coreProperties>
</file>